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C0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Пәні:</w:t>
      </w:r>
      <w:r w:rsidRPr="006139A4">
        <w:rPr>
          <w:rFonts w:ascii="Times New Roman" w:eastAsia="Times New Roman" w:hAnsi="Times New Roman" w:cs="Times New Roman"/>
          <w:sz w:val="28"/>
          <w:szCs w:val="28"/>
          <w:lang w:val="kk-KZ"/>
        </w:rPr>
        <w:t> Математика</w:t>
      </w:r>
    </w:p>
    <w:p w:rsidR="00B30BC0" w:rsidRPr="006139A4" w:rsidRDefault="00B30BC0" w:rsidP="00B30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Ондық бөлшектерді қосу және азайту</w:t>
      </w:r>
    </w:p>
    <w:p w:rsidR="00B30BC0" w:rsidRPr="006139A4" w:rsidRDefault="00B30BC0" w:rsidP="00B30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мақсаттары:</w:t>
      </w:r>
    </w:p>
    <w:p w:rsidR="00B30BC0" w:rsidRPr="006139A4" w:rsidRDefault="00B30BC0" w:rsidP="00B30BC0">
      <w:pPr>
        <w:pStyle w:val="a4"/>
        <w:snapToGrid w:val="0"/>
        <w:rPr>
          <w:rFonts w:ascii="Times New Roman" w:hAnsi="Times New Roman"/>
          <w:sz w:val="28"/>
          <w:szCs w:val="28"/>
          <w:lang w:val="kk-KZ"/>
        </w:rPr>
      </w:pPr>
      <w:r w:rsidRPr="006139A4">
        <w:rPr>
          <w:rFonts w:ascii="Times New Roman" w:hAnsi="Times New Roman"/>
          <w:b/>
          <w:bCs/>
          <w:i/>
          <w:sz w:val="28"/>
          <w:szCs w:val="28"/>
          <w:lang w:val="kk-KZ"/>
        </w:rPr>
        <w:t>Білімділік.</w:t>
      </w:r>
      <w:r w:rsidR="00985EAB" w:rsidRPr="006139A4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985EAB" w:rsidRPr="006139A4">
        <w:rPr>
          <w:rFonts w:ascii="Times New Roman" w:hAnsi="Times New Roman"/>
          <w:sz w:val="28"/>
          <w:szCs w:val="28"/>
          <w:lang w:val="kk-KZ"/>
        </w:rPr>
        <w:t xml:space="preserve"> Оқушылар</w:t>
      </w:r>
      <w:r w:rsidRPr="006139A4">
        <w:rPr>
          <w:rFonts w:ascii="Times New Roman" w:hAnsi="Times New Roman"/>
          <w:sz w:val="28"/>
          <w:szCs w:val="28"/>
          <w:lang w:val="kk-KZ"/>
        </w:rPr>
        <w:t xml:space="preserve"> ондық бөлшектерді қосу және азайту ережелері</w:t>
      </w:r>
      <w:r w:rsidR="00985EAB" w:rsidRPr="006139A4">
        <w:rPr>
          <w:rFonts w:ascii="Times New Roman" w:hAnsi="Times New Roman"/>
          <w:sz w:val="28"/>
          <w:szCs w:val="28"/>
          <w:lang w:val="kk-KZ"/>
        </w:rPr>
        <w:t>н қолдана отырып</w:t>
      </w:r>
      <w:r w:rsidR="00AC67C7" w:rsidRPr="006139A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85EAB" w:rsidRPr="006139A4">
        <w:rPr>
          <w:rFonts w:ascii="Times New Roman" w:hAnsi="Times New Roman"/>
          <w:sz w:val="28"/>
          <w:szCs w:val="28"/>
          <w:lang w:val="kk-KZ"/>
        </w:rPr>
        <w:t>сөз</w:t>
      </w:r>
      <w:r w:rsidR="00AC67C7" w:rsidRPr="006139A4">
        <w:rPr>
          <w:rFonts w:ascii="Times New Roman" w:hAnsi="Times New Roman"/>
          <w:sz w:val="28"/>
          <w:szCs w:val="28"/>
          <w:lang w:val="kk-KZ"/>
        </w:rPr>
        <w:t xml:space="preserve"> есептерді, өрнектерді ықшамдау, амалдарды орындау есептерін шығару.</w:t>
      </w:r>
    </w:p>
    <w:p w:rsidR="006201FC" w:rsidRPr="006139A4" w:rsidRDefault="006201FC" w:rsidP="006201FC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kk-KZ"/>
        </w:rPr>
      </w:pPr>
      <w:r w:rsidRPr="006139A4">
        <w:rPr>
          <w:rFonts w:ascii="Times New Roman" w:eastAsia="Lucida Sans Unicode" w:hAnsi="Times New Roman" w:cs="Times New Roman"/>
          <w:b/>
          <w:bCs/>
          <w:i/>
          <w:iCs/>
          <w:kern w:val="2"/>
          <w:sz w:val="28"/>
          <w:szCs w:val="28"/>
          <w:lang w:val="kk-KZ"/>
        </w:rPr>
        <w:t xml:space="preserve">Дамытушылық:  </w:t>
      </w:r>
      <w:r w:rsidRPr="006139A4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val="kk-KZ"/>
        </w:rPr>
        <w:t>Ойлау қабілеттерін, өз беттерімен жұмыс жасауын дамыту, математикаға деген қызығушылығын арттыру.</w:t>
      </w:r>
    </w:p>
    <w:p w:rsidR="006201FC" w:rsidRPr="006139A4" w:rsidRDefault="006201FC" w:rsidP="006201FC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kk-KZ"/>
        </w:rPr>
      </w:pPr>
      <w:r w:rsidRPr="006139A4">
        <w:rPr>
          <w:rFonts w:ascii="Times New Roman" w:eastAsia="Lucida Sans Unicode" w:hAnsi="Times New Roman" w:cs="Times New Roman"/>
          <w:b/>
          <w:bCs/>
          <w:i/>
          <w:iCs/>
          <w:kern w:val="2"/>
          <w:sz w:val="28"/>
          <w:szCs w:val="28"/>
          <w:lang w:val="kk-KZ"/>
        </w:rPr>
        <w:t xml:space="preserve">Тәрбиелік: </w:t>
      </w:r>
      <w:r w:rsidRPr="006139A4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val="kk-KZ"/>
        </w:rPr>
        <w:t xml:space="preserve"> Алған білімдеріне жауапкершілікпен  қарауға,  өз мүмкіндігіне  сенуге, ұйымшылдыққа, достыққа тәрбиелеу.</w:t>
      </w:r>
      <w:r w:rsidRPr="006139A4">
        <w:rPr>
          <w:rFonts w:ascii="Times New Roman" w:eastAsia="Lucida Sans Unicode" w:hAnsi="Times New Roman" w:cs="Times New Roman"/>
          <w:b/>
          <w:bCs/>
          <w:i/>
          <w:iCs/>
          <w:kern w:val="2"/>
          <w:sz w:val="28"/>
          <w:szCs w:val="28"/>
          <w:lang w:val="kk-KZ"/>
        </w:rPr>
        <w:t xml:space="preserve"> </w:t>
      </w:r>
    </w:p>
    <w:p w:rsidR="006201FC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Сабақ түрі:</w:t>
      </w:r>
      <w:r w:rsidRPr="006139A4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6201FC" w:rsidRPr="006139A4">
        <w:rPr>
          <w:rFonts w:ascii="Times New Roman" w:eastAsia="Times New Roman" w:hAnsi="Times New Roman" w:cs="Times New Roman"/>
          <w:sz w:val="28"/>
          <w:szCs w:val="28"/>
          <w:lang w:val="kk-KZ"/>
        </w:rPr>
        <w:t>аралас сабақ</w:t>
      </w:r>
    </w:p>
    <w:p w:rsidR="00B30BC0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Сабақ әдісі:</w:t>
      </w:r>
      <w:r w:rsidR="00985EAB" w:rsidRPr="006139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топтық жұмыс</w:t>
      </w:r>
    </w:p>
    <w:p w:rsidR="00B30BC0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Сабақтың көрнекілігі:</w:t>
      </w:r>
      <w:r w:rsidRPr="006139A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</w:t>
      </w:r>
      <w:r w:rsidRPr="006139A4">
        <w:rPr>
          <w:rFonts w:ascii="Times New Roman" w:eastAsia="Times New Roman" w:hAnsi="Times New Roman" w:cs="Times New Roman"/>
          <w:sz w:val="28"/>
          <w:szCs w:val="28"/>
          <w:lang w:val="kk-KZ"/>
        </w:rPr>
        <w:t>Деңгейлік тапсырмалар</w:t>
      </w:r>
      <w:r w:rsidR="00E93257" w:rsidRPr="006139A4">
        <w:rPr>
          <w:rFonts w:ascii="Times New Roman" w:eastAsia="Times New Roman" w:hAnsi="Times New Roman" w:cs="Times New Roman"/>
          <w:sz w:val="28"/>
          <w:szCs w:val="28"/>
          <w:lang w:val="kk-KZ"/>
        </w:rPr>
        <w:t>, карточкалар, слайд</w:t>
      </w:r>
      <w:r w:rsidR="006201FC" w:rsidRPr="006139A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30BC0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Сабақ барысы: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I. Ұйымдастыру бөлімі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II. Үй тапсырмасын тексеру</w:t>
      </w:r>
    </w:p>
    <w:p w:rsidR="00B30BC0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III. Өткен сабақты қайталау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IV. Дамыту кезеңі. Есептер шығару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V. Инклюзивті оқушымен жұмыс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VI. Сабақты қорытындылау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VII. Үйге тапсырма беру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VIII. Бағалау</w:t>
      </w:r>
    </w:p>
    <w:p w:rsidR="00B30BC0" w:rsidRPr="006139A4" w:rsidRDefault="00B30BC0" w:rsidP="00B30B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b/>
          <w:i/>
          <w:sz w:val="28"/>
          <w:szCs w:val="28"/>
          <w:lang w:val="kk-KZ"/>
        </w:rPr>
        <w:t>І. Ұйымдастыру кезеңі. (5 мин)</w:t>
      </w:r>
    </w:p>
    <w:p w:rsidR="00B30BC0" w:rsidRPr="006139A4" w:rsidRDefault="00B30BC0" w:rsidP="00B30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а)  Сәлемдесу</w:t>
      </w:r>
    </w:p>
    <w:p w:rsidR="00B30BC0" w:rsidRPr="006139A4" w:rsidRDefault="00B30BC0" w:rsidP="00B30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ә)  Оқушылар тізімін тексеру, үй жұмысына қай есеп берілгенін сұрау</w:t>
      </w:r>
    </w:p>
    <w:p w:rsidR="00B30BC0" w:rsidRPr="006139A4" w:rsidRDefault="00B30BC0" w:rsidP="00B30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б)  Сабақтың мақсатын нұсқау</w:t>
      </w:r>
    </w:p>
    <w:p w:rsidR="00985EAB" w:rsidRPr="006139A4" w:rsidRDefault="00985EAB" w:rsidP="00E846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Оқушылар, бүгінгі тақырыбымыз «Ондық бөлшектер</w:t>
      </w:r>
      <w:r w:rsidR="008E78EE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ді қосу және азайту» тақырыбында өткен ережелерді қолдана отырып, өрнектерді ықшамдау, сөз 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>есептер</w:t>
      </w:r>
      <w:r w:rsidR="008E78EE" w:rsidRPr="006139A4">
        <w:rPr>
          <w:rFonts w:ascii="Times New Roman" w:hAnsi="Times New Roman" w:cs="Times New Roman"/>
          <w:sz w:val="28"/>
          <w:szCs w:val="28"/>
          <w:lang w:val="kk-KZ"/>
        </w:rPr>
        <w:t>ді шығару және амалдарды орындау.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Сабағымызды бастамастан бұрын </w:t>
      </w:r>
      <w:r w:rsidR="003653FE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сабағымыз топтық жұмыс түрінде өтетіндіктен топқа бөлініп алайық. Қане, келіп таңдаңдар. </w:t>
      </w:r>
      <w:r w:rsidR="0069052E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Оқушылар әр түрлі қысқы ойындардың атаулары бар стикер таңдайды. Сол атаулар бойынша топқа бөлініп, орындарына </w:t>
      </w:r>
      <w:r w:rsidR="006201FC" w:rsidRPr="006139A4">
        <w:rPr>
          <w:rFonts w:ascii="Times New Roman" w:hAnsi="Times New Roman" w:cs="Times New Roman"/>
          <w:sz w:val="28"/>
          <w:szCs w:val="28"/>
          <w:lang w:val="kk-KZ"/>
        </w:rPr>
        <w:t>отырады.</w:t>
      </w:r>
      <w:r w:rsidR="00E84614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Топ мүшелері топ басшыларын сайлап алад</w:t>
      </w:r>
      <w:r w:rsidR="00AC67C7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ы. </w:t>
      </w:r>
      <w:r w:rsidR="008E78EE" w:rsidRPr="006139A4">
        <w:rPr>
          <w:rFonts w:ascii="Times New Roman" w:hAnsi="Times New Roman" w:cs="Times New Roman"/>
          <w:sz w:val="28"/>
          <w:szCs w:val="28"/>
          <w:lang w:val="kk-KZ"/>
        </w:rPr>
        <w:t>Бағалау парағы таратылады.</w:t>
      </w:r>
    </w:p>
    <w:p w:rsidR="008E78EE" w:rsidRPr="006139A4" w:rsidRDefault="0069052E" w:rsidP="00E846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Оқушылар жақында ғана елімізде өткен айтулы оқиғалардың бірі Алматы қаласында өткен қысқы универсиада – 2017.</w:t>
      </w:r>
    </w:p>
    <w:p w:rsidR="0096569D" w:rsidRPr="006139A4" w:rsidRDefault="008E78EE" w:rsidP="00E84614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Слайдта универсиада туралы қысқаша мәлімет беріледі.</w:t>
      </w:r>
      <w:r w:rsidR="0069052E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569D" w:rsidRPr="006139A4" w:rsidRDefault="0069052E" w:rsidP="006139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39A4">
        <w:rPr>
          <w:rFonts w:ascii="Times New Roman" w:hAnsi="Times New Roman"/>
          <w:sz w:val="28"/>
          <w:szCs w:val="28"/>
        </w:rPr>
        <w:t>Студентті</w:t>
      </w:r>
      <w:proofErr w:type="gramStart"/>
      <w:r w:rsidRPr="006139A4">
        <w:rPr>
          <w:rFonts w:ascii="Times New Roman" w:hAnsi="Times New Roman"/>
          <w:sz w:val="28"/>
          <w:szCs w:val="28"/>
        </w:rPr>
        <w:t>к</w:t>
      </w:r>
      <w:proofErr w:type="gramEnd"/>
      <w:r w:rsidRPr="006139A4">
        <w:rPr>
          <w:rFonts w:ascii="Times New Roman" w:hAnsi="Times New Roman"/>
          <w:sz w:val="28"/>
          <w:szCs w:val="28"/>
        </w:rPr>
        <w:t xml:space="preserve"> спорт тарихы 1905 жылдан басталады. </w:t>
      </w:r>
    </w:p>
    <w:p w:rsidR="0096569D" w:rsidRPr="006139A4" w:rsidRDefault="0069052E" w:rsidP="006139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39A4">
        <w:rPr>
          <w:rFonts w:ascii="Times New Roman" w:hAnsi="Times New Roman"/>
          <w:sz w:val="28"/>
          <w:szCs w:val="28"/>
        </w:rPr>
        <w:t>Бірінш</w:t>
      </w:r>
      <w:proofErr w:type="gramStart"/>
      <w:r w:rsidRPr="006139A4">
        <w:rPr>
          <w:rFonts w:ascii="Times New Roman" w:hAnsi="Times New Roman"/>
          <w:sz w:val="28"/>
          <w:szCs w:val="28"/>
        </w:rPr>
        <w:t>і Д</w:t>
      </w:r>
      <w:proofErr w:type="gramEnd"/>
      <w:r w:rsidRPr="006139A4">
        <w:rPr>
          <w:rFonts w:ascii="Times New Roman" w:hAnsi="Times New Roman"/>
          <w:sz w:val="28"/>
          <w:szCs w:val="28"/>
        </w:rPr>
        <w:t>үниежүзілік студенттік ойындар 1923 жылы Парижде ұйымдастырылды. </w:t>
      </w:r>
    </w:p>
    <w:p w:rsidR="0096569D" w:rsidRPr="006139A4" w:rsidRDefault="0069052E" w:rsidP="006139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39A4">
        <w:rPr>
          <w:rFonts w:ascii="Times New Roman" w:hAnsi="Times New Roman"/>
          <w:sz w:val="28"/>
          <w:szCs w:val="28"/>
        </w:rPr>
        <w:t>XXVIII қысқы</w:t>
      </w:r>
      <w:proofErr w:type="gramStart"/>
      <w:r w:rsidRPr="006139A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139A4">
        <w:rPr>
          <w:rFonts w:ascii="Times New Roman" w:hAnsi="Times New Roman"/>
          <w:sz w:val="28"/>
          <w:szCs w:val="28"/>
        </w:rPr>
        <w:t>үниежүзілік универсиада 2017 жылы 28 қаңтар</w:t>
      </w:r>
      <w:r w:rsidR="00217AF0" w:rsidRPr="006139A4">
        <w:rPr>
          <w:rFonts w:ascii="Times New Roman" w:hAnsi="Times New Roman"/>
          <w:sz w:val="28"/>
          <w:szCs w:val="28"/>
        </w:rPr>
        <w:t xml:space="preserve"> мен 8 ақпан аралығында өтт</w:t>
      </w:r>
      <w:r w:rsidR="00E84614" w:rsidRPr="006139A4">
        <w:rPr>
          <w:rFonts w:ascii="Times New Roman" w:hAnsi="Times New Roman"/>
          <w:sz w:val="28"/>
          <w:szCs w:val="28"/>
        </w:rPr>
        <w:t xml:space="preserve">і. </w:t>
      </w:r>
    </w:p>
    <w:p w:rsidR="0096569D" w:rsidRPr="006139A4" w:rsidRDefault="00E84614" w:rsidP="006139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139A4">
        <w:rPr>
          <w:rFonts w:ascii="Times New Roman" w:hAnsi="Times New Roman"/>
          <w:sz w:val="28"/>
          <w:szCs w:val="28"/>
        </w:rPr>
        <w:t>Универсиада</w:t>
      </w:r>
      <w:proofErr w:type="gramEnd"/>
      <w:r w:rsidRPr="006139A4">
        <w:rPr>
          <w:rFonts w:ascii="Times New Roman" w:hAnsi="Times New Roman"/>
          <w:sz w:val="28"/>
          <w:szCs w:val="28"/>
        </w:rPr>
        <w:t>ға</w:t>
      </w:r>
      <w:r w:rsidR="0069052E" w:rsidRPr="006139A4">
        <w:rPr>
          <w:rFonts w:ascii="Times New Roman" w:hAnsi="Times New Roman"/>
          <w:sz w:val="28"/>
          <w:szCs w:val="28"/>
        </w:rPr>
        <w:t xml:space="preserve"> 50 елден </w:t>
      </w:r>
      <w:r w:rsidRPr="006139A4">
        <w:rPr>
          <w:rFonts w:ascii="Times New Roman" w:hAnsi="Times New Roman"/>
          <w:sz w:val="28"/>
          <w:szCs w:val="28"/>
        </w:rPr>
        <w:t>бес мыңнан астам студент қатысты</w:t>
      </w:r>
      <w:r w:rsidR="0069052E" w:rsidRPr="006139A4">
        <w:rPr>
          <w:rFonts w:ascii="Times New Roman" w:hAnsi="Times New Roman"/>
          <w:sz w:val="28"/>
          <w:szCs w:val="28"/>
        </w:rPr>
        <w:t>.</w:t>
      </w:r>
      <w:r w:rsidRPr="006139A4">
        <w:rPr>
          <w:rFonts w:ascii="Times New Roman" w:hAnsi="Times New Roman"/>
          <w:sz w:val="28"/>
          <w:szCs w:val="28"/>
        </w:rPr>
        <w:t xml:space="preserve"> </w:t>
      </w:r>
    </w:p>
    <w:p w:rsidR="0096569D" w:rsidRPr="006139A4" w:rsidRDefault="001F1C06" w:rsidP="006139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139A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Универсиада жарыстары спортты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ң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 xml:space="preserve"> 12 т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ү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 xml:space="preserve">рі бойынша 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ө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 xml:space="preserve">тті. </w:t>
      </w:r>
    </w:p>
    <w:p w:rsidR="007A731D" w:rsidRPr="006139A4" w:rsidRDefault="007A731D" w:rsidP="006139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139A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Елімізді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ң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 xml:space="preserve"> спортшылары</w:t>
      </w:r>
      <w:r w:rsidR="00217AF0" w:rsidRPr="006139A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универсиадада </w:t>
      </w:r>
      <w:r w:rsidRPr="006139A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11 алтын, 8 күміс, 21 қола медаль ал</w:t>
      </w:r>
      <w:r w:rsidR="00217AF0" w:rsidRPr="006139A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ды, сонымен қатар командалық есепте екінші орынды иеленді.</w:t>
      </w:r>
    </w:p>
    <w:p w:rsidR="002D6BAC" w:rsidRPr="006139A4" w:rsidRDefault="00A10FBF" w:rsidP="006139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139A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Ерейментау 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қ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>аласынан шы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ққ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>ан жерлесіміз Ольга Мандрика ша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ңғ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>ы жарысында к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ү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>міс медаль иеленді. Б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ұ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>л да ауданымызда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ғ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>ы айтулы о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қ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>и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ғ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>аларды</w:t>
      </w:r>
      <w:r w:rsidRPr="006139A4">
        <w:rPr>
          <w:rFonts w:ascii="Times New Roman" w:hAnsi="Times New Roman" w:cs="Arial"/>
          <w:sz w:val="28"/>
          <w:szCs w:val="28"/>
          <w:shd w:val="clear" w:color="auto" w:fill="FFFFFF"/>
          <w:lang w:val="kk-KZ"/>
        </w:rPr>
        <w:t>ң</w:t>
      </w:r>
      <w:r w:rsidRPr="006139A4">
        <w:rPr>
          <w:rFonts w:ascii="Times New Roman" w:hAnsi="Times New Roman" w:cs="Calibri"/>
          <w:sz w:val="28"/>
          <w:szCs w:val="28"/>
          <w:shd w:val="clear" w:color="auto" w:fill="FFFFFF"/>
          <w:lang w:val="kk-KZ"/>
        </w:rPr>
        <w:t xml:space="preserve"> бірі. </w:t>
      </w:r>
    </w:p>
    <w:p w:rsidR="0069052E" w:rsidRPr="00827372" w:rsidRDefault="008E78EE" w:rsidP="008E7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Қысқы ойындардан </w:t>
      </w:r>
      <w:r w:rsidR="001F1C06"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тау шаңғысы, биатлон, шаңғы жарысы, шаңғы қоссайысы, шаңғымен трамплиннен секіру, сноуборд, фристайл, мәнерлеп сырғанау, шорт-трек, конькимен жүгіру спорты, шайбалы хоккей (ерлер және әйелдер арасында) және керлинг ойындары бар. </w:t>
      </w:r>
      <w:r w:rsidR="00E84614" w:rsidRPr="00827372">
        <w:rPr>
          <w:rFonts w:ascii="Times New Roman" w:hAnsi="Times New Roman" w:cs="Times New Roman"/>
          <w:sz w:val="28"/>
          <w:szCs w:val="28"/>
          <w:lang w:val="kk-KZ"/>
        </w:rPr>
        <w:t>ХХI ғасырдың жас жеткіншектері, еліміздің болашағы ретінде болып жатқан тарихи оқиғаларды білулерің керек. Универсиада туралы, қысқы ойындар туралы мағлұмат біле отыра екеуін байланыстырып бүгінгі сабағымызды бастаймыз.</w:t>
      </w:r>
      <w:r w:rsidR="0069052E" w:rsidRPr="00827372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B30BC0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II. Үй тапсырмасын тексеру</w:t>
      </w:r>
      <w:r w:rsidR="00E84614"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(«Қар лақтыру» ойыны)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§</w:t>
      </w:r>
      <w:r w:rsidR="00985EAB" w:rsidRPr="006139A4">
        <w:rPr>
          <w:rFonts w:ascii="Times New Roman" w:hAnsi="Times New Roman" w:cs="Times New Roman"/>
          <w:sz w:val="28"/>
          <w:szCs w:val="28"/>
          <w:lang w:val="kk-KZ"/>
        </w:rPr>
        <w:t>7.4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985EAB" w:rsidRPr="006139A4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52673C" w:rsidRPr="006139A4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="00985EAB" w:rsidRPr="006139A4">
        <w:rPr>
          <w:rFonts w:ascii="Times New Roman" w:hAnsi="Times New Roman" w:cs="Times New Roman"/>
          <w:sz w:val="28"/>
          <w:szCs w:val="28"/>
          <w:lang w:val="kk-KZ"/>
        </w:rPr>
        <w:t>, 1288, 96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>-бет</w:t>
      </w:r>
      <w:r w:rsidR="00E640E3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640E3" w:rsidRPr="006139A4" w:rsidRDefault="00E640E3" w:rsidP="00E640E3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Үй жұмысын «Қар лақтыру» ойыны арқылы тексереміз. Кімге тисе, үй жұмысына сол оқушы жауап береді.</w:t>
      </w:r>
    </w:p>
    <w:p w:rsidR="008F6C8B" w:rsidRPr="006139A4" w:rsidRDefault="00E640E3" w:rsidP="00B30BC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b/>
          <w:i/>
          <w:sz w:val="28"/>
          <w:szCs w:val="28"/>
          <w:lang w:val="kk-KZ"/>
        </w:rPr>
        <w:t>№</w:t>
      </w:r>
      <w:r w:rsidR="0052673C" w:rsidRPr="006139A4">
        <w:rPr>
          <w:rFonts w:ascii="Times New Roman" w:hAnsi="Times New Roman" w:cs="Times New Roman"/>
          <w:b/>
          <w:i/>
          <w:sz w:val="28"/>
          <w:szCs w:val="28"/>
          <w:lang w:val="kk-KZ"/>
        </w:rPr>
        <w:t>1279.</w:t>
      </w:r>
      <w:r w:rsidR="0052673C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Іле өзені </w:t>
      </w:r>
      <w:r w:rsidR="006E736D" w:rsidRPr="006139A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2673C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36D" w:rsidRPr="006139A4">
        <w:rPr>
          <w:rFonts w:ascii="Times New Roman" w:hAnsi="Times New Roman" w:cs="Times New Roman"/>
          <w:sz w:val="28"/>
          <w:szCs w:val="28"/>
          <w:lang w:val="kk-KZ"/>
        </w:rPr>
        <w:t>Балқаш көліне құятын ағысы қатты өзендердің бірі. Оның біздің республикамыздың аумағынан өтетін ұзындығы 814,75 км, ал республикамыздан тыс жерден өтетін ұзындығы 624,25 км. Іле өзенінің ұзындығы неше километр?</w:t>
      </w:r>
    </w:p>
    <w:p w:rsidR="006E736D" w:rsidRPr="006139A4" w:rsidRDefault="006E736D" w:rsidP="00B30BC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b/>
          <w:i/>
          <w:sz w:val="28"/>
          <w:szCs w:val="28"/>
          <w:lang w:val="kk-KZ"/>
        </w:rPr>
        <w:t>А. 1439 км;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     В. 1446 км;     С. 1200 км;      D. 1500 км.</w:t>
      </w:r>
    </w:p>
    <w:p w:rsidR="006E736D" w:rsidRPr="006139A4" w:rsidRDefault="00E640E3" w:rsidP="00B30BC0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b/>
          <w:i/>
          <w:sz w:val="28"/>
          <w:szCs w:val="28"/>
          <w:lang w:val="kk-KZ"/>
        </w:rPr>
        <w:t>№</w:t>
      </w:r>
      <w:r w:rsidR="006E736D" w:rsidRPr="006139A4">
        <w:rPr>
          <w:rFonts w:ascii="Times New Roman" w:hAnsi="Times New Roman" w:cs="Times New Roman"/>
          <w:b/>
          <w:i/>
          <w:sz w:val="28"/>
          <w:szCs w:val="28"/>
          <w:lang w:val="kk-KZ"/>
        </w:rPr>
        <w:t>1288. Есептеп шығарыңдар:</w:t>
      </w:r>
    </w:p>
    <w:p w:rsidR="006E736D" w:rsidRPr="006139A4" w:rsidRDefault="006E736D" w:rsidP="00B30BC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1) (45,3 – 8,07) + (32,09 – 24,3);</w:t>
      </w:r>
      <w:r w:rsidR="00E640E3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  ( </w:t>
      </w:r>
      <w:r w:rsidR="00E93257" w:rsidRPr="006139A4">
        <w:rPr>
          <w:rFonts w:ascii="Times New Roman" w:hAnsi="Times New Roman" w:cs="Times New Roman"/>
          <w:sz w:val="28"/>
          <w:szCs w:val="28"/>
          <w:lang w:val="kk-KZ"/>
        </w:rPr>
        <w:t>45,02</w:t>
      </w:r>
      <w:r w:rsidR="00E640E3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 )</w:t>
      </w:r>
    </w:p>
    <w:p w:rsidR="006E736D" w:rsidRPr="006139A4" w:rsidRDefault="006E736D" w:rsidP="00B30BC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2) (72 – 24,45) + (43 – 36,08);</w:t>
      </w:r>
      <w:r w:rsidR="00E93257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="00890C93" w:rsidRPr="006139A4">
        <w:rPr>
          <w:rFonts w:ascii="Times New Roman" w:hAnsi="Times New Roman" w:cs="Times New Roman"/>
          <w:sz w:val="28"/>
          <w:szCs w:val="28"/>
          <w:lang w:val="kk-KZ"/>
        </w:rPr>
        <w:t>54,47</w:t>
      </w:r>
      <w:r w:rsidR="00E93257" w:rsidRPr="006139A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E736D" w:rsidRPr="006139A4" w:rsidRDefault="006E736D" w:rsidP="00B30BC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3) (65 – 49,65) + (28,64 – 19,916);</w:t>
      </w:r>
      <w:r w:rsidR="00890C93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  (24,074)</w:t>
      </w:r>
    </w:p>
    <w:p w:rsidR="006E736D" w:rsidRPr="006139A4" w:rsidRDefault="006E736D" w:rsidP="00B30BC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4) (156 – 95,06) + (17,3 – 8,91).</w:t>
      </w:r>
      <w:r w:rsidR="00890C93"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  (69,33)</w:t>
      </w:r>
    </w:p>
    <w:p w:rsidR="00B30BC0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III. Өткен сабақты қайталау</w:t>
      </w:r>
    </w:p>
    <w:p w:rsidR="005C59AC" w:rsidRPr="006139A4" w:rsidRDefault="001F1C06" w:rsidP="008F6C8B">
      <w:pPr>
        <w:spacing w:after="0" w:line="24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139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Шорт-трек</w:t>
      </w:r>
      <w:r w:rsidR="005C59AC"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XIX ғасырдың соңына таман пайда болған спорттың бір түрі. Шорт-тректен жарыс былайша өтеді. Әйелдер де, ерлер де 1500, 500, 1000 және 3000 метрлік қашықтықтарда күш сынасады. Бірінші орын алған спортшы - 5, екінші орын алған спортшы - 3, үшінші орын алған спортшы - 1 ұпайға ие болады. </w:t>
      </w:r>
      <w:r w:rsidR="00BC3BEF"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Оқушылар, сұрақтарға кім дұрыс жауап берсе, сол оқушы осы шорт-трек ойынындағы сияқты ұпайды алады.</w:t>
      </w:r>
    </w:p>
    <w:p w:rsidR="00B30BC0" w:rsidRPr="006139A4" w:rsidRDefault="00B30BC0" w:rsidP="00B30BC0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hAnsi="Times New Roman"/>
          <w:bCs/>
          <w:i/>
          <w:iCs/>
          <w:sz w:val="28"/>
          <w:szCs w:val="28"/>
          <w:lang w:val="kk-KZ"/>
        </w:rPr>
        <w:t>Ондық бөлшектерді қалай қосады, қалай азайтады? Мысал келтіріңдер.</w:t>
      </w:r>
    </w:p>
    <w:p w:rsidR="00B30BC0" w:rsidRPr="006139A4" w:rsidRDefault="00B30BC0" w:rsidP="00B30BC0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hAnsi="Times New Roman"/>
          <w:bCs/>
          <w:i/>
          <w:iCs/>
          <w:sz w:val="28"/>
          <w:szCs w:val="28"/>
          <w:lang w:val="kk-KZ"/>
        </w:rPr>
        <w:t>Ондық таңбалар саны әр түрлі ондық бөлшектерді қалай қосады?</w:t>
      </w:r>
    </w:p>
    <w:p w:rsidR="00E640E3" w:rsidRPr="006139A4" w:rsidRDefault="00E640E3" w:rsidP="00E640E3">
      <w:pPr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  <w:t>Онды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қ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 xml:space="preserve"> б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ө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 xml:space="preserve">лшектерді </w:t>
      </w:r>
      <w:r w:rsidRPr="006139A4"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  <w:t>қосу (азайту) үшін:</w:t>
      </w:r>
    </w:p>
    <w:p w:rsidR="00E640E3" w:rsidRPr="006139A4" w:rsidRDefault="00E640E3" w:rsidP="00E640E3">
      <w:pPr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  <w:t>1) б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ө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 xml:space="preserve">лшектердегі 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ү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тірден кейінгі цифрлар санын те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ң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естіру керек;</w:t>
      </w:r>
    </w:p>
    <w:p w:rsidR="00E640E3" w:rsidRPr="006139A4" w:rsidRDefault="00E640E3" w:rsidP="00E640E3">
      <w:pPr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  <w:t>2) онда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ғ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ы аттас разрядтарды біріні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ң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 xml:space="preserve"> астында бірі т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ұ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ратындай етіп «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ү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тірді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ң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 xml:space="preserve"> астына 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ү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тір тура келетіндей) етіп, ба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ғ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ан т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ү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рінде жазу керек;</w:t>
      </w:r>
    </w:p>
    <w:p w:rsidR="00E640E3" w:rsidRPr="006139A4" w:rsidRDefault="00E640E3" w:rsidP="00E640E3">
      <w:pPr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  <w:t xml:space="preserve">3) разрядтар бойынша 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қ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 xml:space="preserve">осу (азайту) </w:t>
      </w:r>
      <w:r w:rsidRPr="006139A4"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  <w:t>керек;</w:t>
      </w:r>
    </w:p>
    <w:p w:rsidR="00E640E3" w:rsidRPr="006139A4" w:rsidRDefault="00E640E3" w:rsidP="00E640E3">
      <w:pPr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  <w:t>4) шы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ққ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ан н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ә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 xml:space="preserve">тижедегі 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ү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>тірді берілген б</w:t>
      </w:r>
      <w:r w:rsidRPr="006139A4">
        <w:rPr>
          <w:rFonts w:ascii="Times New Roman" w:eastAsia="Times New Roman" w:hAnsi="Times New Roman" w:cs="Arial"/>
          <w:bCs/>
          <w:i/>
          <w:iCs/>
          <w:sz w:val="28"/>
          <w:szCs w:val="28"/>
          <w:lang w:val="kk-KZ"/>
        </w:rPr>
        <w:t>ө</w:t>
      </w:r>
      <w:r w:rsidRPr="006139A4">
        <w:rPr>
          <w:rFonts w:ascii="Times New Roman" w:eastAsia="Times New Roman" w:hAnsi="Times New Roman" w:cs="Calibri"/>
          <w:bCs/>
          <w:i/>
          <w:iCs/>
          <w:sz w:val="28"/>
          <w:szCs w:val="28"/>
          <w:lang w:val="kk-KZ"/>
        </w:rPr>
        <w:t xml:space="preserve">лшектердегі </w:t>
      </w:r>
      <w:r w:rsidRPr="006139A4">
        <w:rPr>
          <w:rFonts w:ascii="Times New Roman" w:eastAsia="Times New Roman" w:hAnsi="Times New Roman"/>
          <w:bCs/>
          <w:i/>
          <w:iCs/>
          <w:sz w:val="28"/>
          <w:szCs w:val="28"/>
          <w:lang w:val="kk-KZ"/>
        </w:rPr>
        <w:t>үтірлердің астына келтіріп қою керек.</w:t>
      </w:r>
    </w:p>
    <w:p w:rsidR="00A64A2A" w:rsidRPr="006139A4" w:rsidRDefault="00A64A2A" w:rsidP="008F6C8B">
      <w:pPr>
        <w:spacing w:after="0"/>
        <w:ind w:firstLine="454"/>
        <w:rPr>
          <w:rFonts w:ascii="Times New Roman" w:hAnsi="Times New Roman"/>
          <w:sz w:val="28"/>
          <w:szCs w:val="28"/>
          <w:lang w:val="kk-KZ"/>
        </w:rPr>
      </w:pPr>
      <w:r w:rsidRPr="006139A4">
        <w:rPr>
          <w:rFonts w:ascii="Times New Roman" w:hAnsi="Times New Roman"/>
          <w:sz w:val="28"/>
          <w:szCs w:val="28"/>
          <w:lang w:val="kk-KZ"/>
        </w:rPr>
        <w:lastRenderedPageBreak/>
        <w:t>Келешекте сендер жетінші, сегізінші сын</w:t>
      </w:r>
      <w:r w:rsidR="008E78EE" w:rsidRPr="006139A4">
        <w:rPr>
          <w:rFonts w:ascii="Times New Roman" w:hAnsi="Times New Roman"/>
          <w:sz w:val="28"/>
          <w:szCs w:val="28"/>
          <w:lang w:val="kk-KZ"/>
        </w:rPr>
        <w:t xml:space="preserve">ыптарда физика және химия </w:t>
      </w:r>
      <w:r w:rsidRPr="006139A4">
        <w:rPr>
          <w:rFonts w:ascii="Times New Roman" w:hAnsi="Times New Roman"/>
          <w:sz w:val="28"/>
          <w:szCs w:val="28"/>
          <w:lang w:val="kk-KZ"/>
        </w:rPr>
        <w:t>пәндер</w:t>
      </w:r>
      <w:r w:rsidR="008E78EE" w:rsidRPr="006139A4">
        <w:rPr>
          <w:rFonts w:ascii="Times New Roman" w:hAnsi="Times New Roman"/>
          <w:sz w:val="28"/>
          <w:szCs w:val="28"/>
          <w:lang w:val="kk-KZ"/>
        </w:rPr>
        <w:t>ін оқ</w:t>
      </w:r>
      <w:r w:rsidRPr="006139A4">
        <w:rPr>
          <w:rFonts w:ascii="Times New Roman" w:hAnsi="Times New Roman"/>
          <w:sz w:val="28"/>
          <w:szCs w:val="28"/>
          <w:lang w:val="kk-KZ"/>
        </w:rPr>
        <w:t xml:space="preserve">итын боласыңдар. Сонда  физикалық, химиялық есептерді шығарған кезде бөлшек сандар өте жиі қолданылады. Сол, себепті, балалар бөлшек сандарға амалдар қолдануды осы бастан дұрыстап үйреніп алыңдар. 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IV.  Дамыту кезеңі. Есептер шығару</w:t>
      </w:r>
    </w:p>
    <w:p w:rsidR="00CF7C04" w:rsidRPr="006139A4" w:rsidRDefault="00CF7C04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Ауызша есеп.</w:t>
      </w:r>
    </w:p>
    <w:p w:rsidR="00A10FBF" w:rsidRPr="006139A4" w:rsidRDefault="00993AAD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pict>
          <v:shape id="Object 4" o:spid="_x0000_s1041" type="#_x0000_t75" style="position:absolute;margin-left:-10.05pt;margin-top:4.5pt;width:498.75pt;height:225pt;z-index:251658240">
            <v:imagedata r:id="rId5" o:title=""/>
          </v:shape>
          <o:OLEObject Type="Embed" ProgID="PowerPoint.Slide.12" ShapeID="Object 4" DrawAspect="Content" ObjectID="_1554110169" r:id="rId6"/>
        </w:pict>
      </w: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10FBF" w:rsidRPr="006139A4" w:rsidRDefault="00A10FBF" w:rsidP="00CF7C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F7C04" w:rsidRPr="006139A4" w:rsidRDefault="00CF7C04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8E78EE" w:rsidRPr="006139A4" w:rsidRDefault="008E78EE" w:rsidP="008F6C8B">
      <w:pPr>
        <w:spacing w:after="0" w:line="240" w:lineRule="auto"/>
        <w:ind w:firstLine="454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139A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Оқушылар, келесі қысқы ойынның атын білу үшін тақтаға қараймыз. Тақтада жазылған есептерді шығарып, адасқан әріптерді дұрыс жазсаңдар сол ойынның аты шығады.</w:t>
      </w:r>
    </w:p>
    <w:p w:rsidR="001F1C06" w:rsidRPr="006139A4" w:rsidRDefault="001F1C06" w:rsidP="008F6C8B">
      <w:pPr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Биатлон</w:t>
      </w:r>
      <w:r w:rsidRPr="006139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— қысқы, сонымен қатар жазғы спорт түрі, белгілі бір қашықтық сайын шаңғы үстінде мылтықпен нысанаға оқ ата отырып, шаңғымен жарысу.</w:t>
      </w:r>
      <w:r w:rsidRPr="006139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Қысқы биатлонның кейбір нұсқаларында винтовка орнына садақ қолданылса, басқаларында тіпті аңшы мылтығы және аңшы шаңғысы пайдаланылады. Енді осы биатлон ойыны</w:t>
      </w:r>
      <w:r w:rsidR="00DB3D22"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дағы сияқты топтар есеп</w:t>
      </w:r>
      <w:r w:rsidR="00DB3D22"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тер</w:t>
      </w:r>
      <w:r w:rsidRPr="006139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шығарып жарысамыз.</w:t>
      </w:r>
    </w:p>
    <w:p w:rsidR="00CF7C04" w:rsidRPr="006139A4" w:rsidRDefault="00CF7C04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Кітаппен жұмыс.</w:t>
      </w:r>
    </w:p>
    <w:p w:rsidR="00CF7C04" w:rsidRPr="006139A4" w:rsidRDefault="00CF7C04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В деңгейі</w:t>
      </w:r>
    </w:p>
    <w:p w:rsidR="00CF62E3" w:rsidRPr="006139A4" w:rsidRDefault="00CF62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1287. Жай бөлшектерді ондық бөлшекке айналдырып алып, есептеңдер.</w:t>
      </w:r>
    </w:p>
    <w:p w:rsidR="00027925" w:rsidRPr="006139A4" w:rsidRDefault="00E640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1-топ.  </w:t>
      </w:r>
      <w:r w:rsidR="00CE03DF" w:rsidRPr="006139A4">
        <w:rPr>
          <w:rFonts w:ascii="Times New Roman" w:eastAsia="Times New Roman" w:hAnsi="Times New Roman" w:cs="Times New Roman"/>
          <w:bCs/>
          <w:i/>
          <w:iCs/>
          <w:position w:val="-24"/>
          <w:sz w:val="28"/>
          <w:szCs w:val="28"/>
          <w:lang w:val="kk-KZ"/>
        </w:rPr>
        <w:object w:dxaOrig="2140" w:dyaOrig="620">
          <v:shape id="_x0000_i1025" type="#_x0000_t75" style="width:106.5pt;height:30.75pt" o:ole="">
            <v:imagedata r:id="rId7" o:title=""/>
          </v:shape>
          <o:OLEObject Type="Embed" ProgID="Equation.3" ShapeID="_x0000_i1025" DrawAspect="Content" ObjectID="_1554110159" r:id="rId8"/>
        </w:object>
      </w:r>
    </w:p>
    <w:p w:rsidR="00E640E3" w:rsidRPr="006139A4" w:rsidRDefault="00E640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2-топ.</w:t>
      </w:r>
      <w:r w:rsidR="00CF62E3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CE03DF" w:rsidRPr="006139A4">
        <w:rPr>
          <w:rFonts w:ascii="Times New Roman" w:eastAsia="Times New Roman" w:hAnsi="Times New Roman" w:cs="Times New Roman"/>
          <w:bCs/>
          <w:i/>
          <w:iCs/>
          <w:position w:val="-24"/>
          <w:sz w:val="28"/>
          <w:szCs w:val="28"/>
          <w:lang w:val="kk-KZ"/>
        </w:rPr>
        <w:object w:dxaOrig="2280" w:dyaOrig="620">
          <v:shape id="_x0000_i1026" type="#_x0000_t75" style="width:114pt;height:30.75pt" o:ole="">
            <v:imagedata r:id="rId9" o:title=""/>
          </v:shape>
          <o:OLEObject Type="Embed" ProgID="Equation.3" ShapeID="_x0000_i1026" DrawAspect="Content" ObjectID="_1554110160" r:id="rId10"/>
        </w:object>
      </w:r>
    </w:p>
    <w:p w:rsidR="00E640E3" w:rsidRPr="006139A4" w:rsidRDefault="00E640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3-топ.</w:t>
      </w:r>
      <w:r w:rsidR="00CF62E3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CE03DF" w:rsidRPr="006139A4">
        <w:rPr>
          <w:rFonts w:ascii="Times New Roman" w:eastAsia="Times New Roman" w:hAnsi="Times New Roman" w:cs="Times New Roman"/>
          <w:bCs/>
          <w:i/>
          <w:iCs/>
          <w:position w:val="-24"/>
          <w:sz w:val="28"/>
          <w:szCs w:val="28"/>
          <w:lang w:val="kk-KZ"/>
        </w:rPr>
        <w:object w:dxaOrig="2480" w:dyaOrig="620">
          <v:shape id="_x0000_i1027" type="#_x0000_t75" style="width:123.75pt;height:30.75pt" o:ole="">
            <v:imagedata r:id="rId11" o:title=""/>
          </v:shape>
          <o:OLEObject Type="Embed" ProgID="Equation.3" ShapeID="_x0000_i1027" DrawAspect="Content" ObjectID="_1554110161" r:id="rId12"/>
        </w:object>
      </w:r>
    </w:p>
    <w:p w:rsidR="00027925" w:rsidRPr="006139A4" w:rsidRDefault="00CF62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1289. Өрнектің мәнін табыңдар.</w:t>
      </w:r>
    </w:p>
    <w:p w:rsidR="00CF62E3" w:rsidRPr="006139A4" w:rsidRDefault="00CF62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1-топ. </w:t>
      </w:r>
      <w:r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object w:dxaOrig="1260" w:dyaOrig="340">
          <v:shape id="_x0000_i1028" type="#_x0000_t75" style="width:63pt;height:17.25pt" o:ole="">
            <v:imagedata r:id="rId13" o:title=""/>
          </v:shape>
          <o:OLEObject Type="Embed" ProgID="Equation.3" ShapeID="_x0000_i1028" DrawAspect="Content" ObjectID="_1554110162" r:id="rId14"/>
        </w:object>
      </w: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мұндағы </w:t>
      </w:r>
      <w:r w:rsidR="00CE03DF"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object w:dxaOrig="1680" w:dyaOrig="320">
          <v:shape id="_x0000_i1029" type="#_x0000_t75" style="width:84pt;height:15.75pt" o:ole="">
            <v:imagedata r:id="rId15" o:title=""/>
          </v:shape>
          <o:OLEObject Type="Embed" ProgID="Equation.3" ShapeID="_x0000_i1029" DrawAspect="Content" ObjectID="_1554110163" r:id="rId16"/>
        </w:object>
      </w:r>
      <w:r w:rsidR="00CE03DF"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t xml:space="preserve">  </w:t>
      </w:r>
    </w:p>
    <w:p w:rsidR="00CE03DF" w:rsidRPr="006139A4" w:rsidRDefault="00CE03DF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t>(0,25)</w:t>
      </w:r>
    </w:p>
    <w:p w:rsidR="00CF62E3" w:rsidRPr="006139A4" w:rsidRDefault="00CF62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2-топ.</w:t>
      </w:r>
      <w:r w:rsidR="00475E8B"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object w:dxaOrig="1240" w:dyaOrig="320">
          <v:shape id="_x0000_i1030" type="#_x0000_t75" style="width:62.25pt;height:15.75pt" o:ole="">
            <v:imagedata r:id="rId17" o:title=""/>
          </v:shape>
          <o:OLEObject Type="Embed" ProgID="Equation.3" ShapeID="_x0000_i1030" DrawAspect="Content" ObjectID="_1554110164" r:id="rId18"/>
        </w:object>
      </w: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мұндағы </w:t>
      </w:r>
      <w:r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object w:dxaOrig="1620" w:dyaOrig="320">
          <v:shape id="_x0000_i1031" type="#_x0000_t75" style="width:81pt;height:15.75pt" o:ole="">
            <v:imagedata r:id="rId19" o:title=""/>
          </v:shape>
          <o:OLEObject Type="Embed" ProgID="Equation.3" ShapeID="_x0000_i1031" DrawAspect="Content" ObjectID="_1554110165" r:id="rId20"/>
        </w:object>
      </w:r>
    </w:p>
    <w:p w:rsidR="00CE03DF" w:rsidRPr="006139A4" w:rsidRDefault="00CE03DF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t>(6,9)</w:t>
      </w:r>
    </w:p>
    <w:p w:rsidR="00CF62E3" w:rsidRPr="006139A4" w:rsidRDefault="00CF62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lastRenderedPageBreak/>
        <w:t>3-топ.</w:t>
      </w:r>
      <w:r w:rsidR="00475E8B"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object w:dxaOrig="1600" w:dyaOrig="340">
          <v:shape id="_x0000_i1032" type="#_x0000_t75" style="width:80.25pt;height:17.25pt" o:ole="">
            <v:imagedata r:id="rId21" o:title=""/>
          </v:shape>
          <o:OLEObject Type="Embed" ProgID="Equation.3" ShapeID="_x0000_i1032" DrawAspect="Content" ObjectID="_1554110166" r:id="rId22"/>
        </w:object>
      </w: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мұндағы </w:t>
      </w:r>
      <w:r w:rsidR="00475E8B" w:rsidRPr="006139A4">
        <w:rPr>
          <w:rFonts w:ascii="Times New Roman" w:eastAsia="Times New Roman" w:hAnsi="Times New Roman" w:cs="Times New Roman"/>
          <w:bCs/>
          <w:i/>
          <w:iCs/>
          <w:position w:val="-10"/>
          <w:sz w:val="28"/>
          <w:szCs w:val="28"/>
          <w:lang w:val="kk-KZ"/>
        </w:rPr>
        <w:object w:dxaOrig="1719" w:dyaOrig="320">
          <v:shape id="_x0000_i1033" type="#_x0000_t75" style="width:86.25pt;height:15.75pt" o:ole="">
            <v:imagedata r:id="rId23" o:title=""/>
          </v:shape>
          <o:OLEObject Type="Embed" ProgID="Equation.3" ShapeID="_x0000_i1033" DrawAspect="Content" ObjectID="_1554110167" r:id="rId24"/>
        </w:object>
      </w:r>
    </w:p>
    <w:p w:rsidR="00CE03DF" w:rsidRPr="006139A4" w:rsidRDefault="00CE03DF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(29)</w:t>
      </w:r>
    </w:p>
    <w:p w:rsidR="00CF62E3" w:rsidRPr="006139A4" w:rsidRDefault="00CF62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1-топ. №1291</w:t>
      </w:r>
    </w:p>
    <w:p w:rsidR="00CF62E3" w:rsidRPr="006139A4" w:rsidRDefault="00CF62E3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Ұшақ А қаласынан В қаласына ұшты. Ол 2,7 сағ ұшқан соң аралықтағы қала әуежайына қонып, онда 48 мин тоқтады. Ұшақ аралықтағы қала әуежайынан В қаласының әуежайына дейін 2,6 сағ ұшты. Ұшақ А қаласынан </w:t>
      </w:r>
      <w:r w:rsidR="00475E8B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ұшқан соң неше сағаттан кейін В қаласына ұшып барды?</w:t>
      </w:r>
      <w:r w:rsidR="00CE03DF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(6,1 сағ)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2-топ. №1292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Қол дорбашаға 4,7 килограмнан артық жүк салуға болмайды. Оған массасы: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1) 0,75 кг кәмпитті, 2,5 кг алманы және 1,8 кг шұжықты;</w:t>
      </w:r>
      <w:r w:rsidR="00CE03DF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(5,05 салуға болмайды)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2) 0,67 кг мармеладты , 2,13 кг алмұртты және 1,5 кг шұжықты салуға бола ма?</w:t>
      </w:r>
      <w:r w:rsidR="00CE03DF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(4,3 салуға болады)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3-топ. №1295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Нәзира бір сан ойлады. Ол ойлаған санға 14,8-ді қосып, одан шыққан қосындыдан 3,56-ны азайтқанда 75,29 саны шықты. Нәзира қандай сан ойлады?</w:t>
      </w:r>
    </w:p>
    <w:p w:rsidR="00E42E05" w:rsidRPr="006139A4" w:rsidRDefault="00E42E05" w:rsidP="00E42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Шешуі: Ойлаған сан – х</w:t>
      </w:r>
    </w:p>
    <w:p w:rsidR="00E42E05" w:rsidRPr="006139A4" w:rsidRDefault="00E42E05" w:rsidP="00E42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(х+14,8)-3,56</w:t>
      </w:r>
      <w:r w:rsidRPr="006139A4">
        <w:rPr>
          <w:rFonts w:ascii="Times New Roman" w:hAnsi="Times New Roman" w:cs="Times New Roman"/>
          <w:sz w:val="28"/>
          <w:szCs w:val="28"/>
        </w:rPr>
        <w:t>=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>75,29</w:t>
      </w:r>
    </w:p>
    <w:p w:rsidR="00E42E05" w:rsidRPr="006139A4" w:rsidRDefault="00E42E05" w:rsidP="00E42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х+14,8</w:t>
      </w:r>
      <w:r w:rsidRPr="006139A4">
        <w:rPr>
          <w:rFonts w:ascii="Times New Roman" w:hAnsi="Times New Roman" w:cs="Times New Roman"/>
          <w:sz w:val="28"/>
          <w:szCs w:val="28"/>
        </w:rPr>
        <w:t>=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>75,29+3,56</w:t>
      </w:r>
    </w:p>
    <w:p w:rsidR="00E42E05" w:rsidRPr="006139A4" w:rsidRDefault="00E42E05" w:rsidP="00E42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х+14,8=78,85</w:t>
      </w:r>
    </w:p>
    <w:p w:rsidR="00E42E05" w:rsidRPr="006139A4" w:rsidRDefault="00E42E05" w:rsidP="00E42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х=78,85-14,8</w:t>
      </w:r>
    </w:p>
    <w:p w:rsidR="00E42E05" w:rsidRPr="006139A4" w:rsidRDefault="00E42E05" w:rsidP="00E42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х=64,05</w:t>
      </w:r>
    </w:p>
    <w:p w:rsidR="00E42E05" w:rsidRPr="006139A4" w:rsidRDefault="00E42E05" w:rsidP="00E42E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Жауабы: 64,05</w:t>
      </w:r>
    </w:p>
    <w:p w:rsidR="00CF7C04" w:rsidRPr="006139A4" w:rsidRDefault="00CF7C04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С деңгейі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№1300. Қосудың ауыстырымдылық және терімділік қасиеттерін пайдаланып есептеңдер: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1-топ. 2,3+4,5+0,6+0,5+1,7+0,4</w:t>
      </w:r>
      <w:r w:rsidR="00023517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  (10)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2-топ. 8,01+9,08+5,13+1,99+0,87+4,92</w:t>
      </w:r>
      <w:r w:rsidR="00023517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  (30)</w:t>
      </w:r>
    </w:p>
    <w:p w:rsidR="00475E8B" w:rsidRPr="006139A4" w:rsidRDefault="00475E8B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3-топ. 6,091+7,083+3,127+0,373+2,117+0,209</w:t>
      </w:r>
      <w:r w:rsidR="00023517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  (19)</w:t>
      </w:r>
    </w:p>
    <w:p w:rsidR="00C94BD2" w:rsidRPr="006139A4" w:rsidRDefault="00C94BD2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1301. Қосындыны табыңдар:</w:t>
      </w:r>
    </w:p>
    <w:p w:rsidR="00C94BD2" w:rsidRPr="006139A4" w:rsidRDefault="00C94BD2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(9-0,9) + (8-0,8) + (7-0,7) + (6-0,6) +(5-0,5) +(4-0,4);</w:t>
      </w:r>
      <w:r w:rsidR="00023517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    (36,1)</w:t>
      </w:r>
    </w:p>
    <w:p w:rsidR="00C94BD2" w:rsidRPr="006139A4" w:rsidRDefault="00C94BD2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>(5,12-4,21) + (6,23-4,32) + (7,34-4,43) + (6,45-2,54) + (5,56-0,65).</w:t>
      </w:r>
      <w:r w:rsidR="00023517" w:rsidRPr="00613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/>
        </w:rPr>
        <w:t xml:space="preserve">    (14,55)</w:t>
      </w:r>
    </w:p>
    <w:p w:rsidR="00CE03DF" w:rsidRPr="006139A4" w:rsidRDefault="00CE03DF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6103A4" w:rsidRPr="006139A4" w:rsidRDefault="006103A4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Оқушылар, қане тақтадан ондық бөлшектер туралы тарихи мәліметтерді оқып, есте сақтайық.</w:t>
      </w:r>
    </w:p>
    <w:p w:rsidR="00023517" w:rsidRPr="006139A4" w:rsidRDefault="0002351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023517" w:rsidRPr="006139A4" w:rsidRDefault="0002351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023517" w:rsidRPr="006139A4" w:rsidRDefault="0002351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6103A4" w:rsidRPr="006139A4" w:rsidRDefault="006103A4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023517" w:rsidRPr="006139A4" w:rsidRDefault="0002351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023517" w:rsidRPr="006139A4" w:rsidRDefault="0002351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023517" w:rsidRPr="006139A4" w:rsidRDefault="0002351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921"/>
        <w:gridCol w:w="2621"/>
        <w:gridCol w:w="2880"/>
        <w:gridCol w:w="1934"/>
      </w:tblGrid>
      <w:tr w:rsidR="006103A4" w:rsidRPr="006139A4" w:rsidTr="00023517">
        <w:trPr>
          <w:trHeight w:val="334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lastRenderedPageBreak/>
              <w:t>Атау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Ұлты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Тегі</w:t>
            </w:r>
          </w:p>
        </w:tc>
      </w:tr>
      <w:tr w:rsidR="006103A4" w:rsidRPr="006139A4" w:rsidTr="00023517">
        <w:trPr>
          <w:trHeight w:val="1671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Ондық бөлшектер және ондық бөлшектерге амалдар қолдану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A4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1427 ж.</w:t>
            </w:r>
          </w:p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“Арифметика кілті”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Ортаазиялық ғалым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Әл-Каши</w:t>
            </w:r>
          </w:p>
        </w:tc>
      </w:tr>
      <w:tr w:rsidR="006103A4" w:rsidRPr="006139A4" w:rsidTr="00023517">
        <w:trPr>
          <w:trHeight w:val="97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Ондық бөлшекпен есептеу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1585 ж.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Нидерландиялық математик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Симон Стевин</w:t>
            </w:r>
          </w:p>
        </w:tc>
      </w:tr>
      <w:tr w:rsidR="006103A4" w:rsidRPr="006139A4" w:rsidTr="00023517">
        <w:trPr>
          <w:trHeight w:val="1827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Ондық бөлшектің бүтін бөлігін бөлшек бөлігінен үтірмен ажырату</w:t>
            </w: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(1550-1617)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Шотландия математигі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Дж.Непер </w:t>
            </w:r>
          </w:p>
        </w:tc>
      </w:tr>
      <w:tr w:rsidR="006103A4" w:rsidRPr="006139A4" w:rsidTr="00023517">
        <w:trPr>
          <w:trHeight w:val="1147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Ондық бөлшектер туралы баяндау 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A4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1703</w:t>
            </w:r>
          </w:p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“Арифметика”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Ресей   математигі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A4F" w:rsidRPr="006139A4" w:rsidRDefault="006103A4" w:rsidP="0061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3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Леонтий Филиппович Магницкий</w:t>
            </w:r>
          </w:p>
        </w:tc>
      </w:tr>
    </w:tbl>
    <w:p w:rsidR="006103A4" w:rsidRPr="006139A4" w:rsidRDefault="006103A4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V. Инклюзивті оқушымен жұмыс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(карточкамен есеп беріледі)</w:t>
      </w:r>
    </w:p>
    <w:p w:rsidR="00E42E05" w:rsidRPr="006139A4" w:rsidRDefault="00E42E05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0,07+13,23=</w:t>
      </w:r>
    </w:p>
    <w:p w:rsidR="00E42E05" w:rsidRPr="006139A4" w:rsidRDefault="00E42E05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9,02+4,28=</w:t>
      </w:r>
    </w:p>
    <w:p w:rsidR="00E42E05" w:rsidRPr="006139A4" w:rsidRDefault="00E42E05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18,36+7,14=</w:t>
      </w:r>
    </w:p>
    <w:p w:rsidR="00E42E05" w:rsidRPr="006139A4" w:rsidRDefault="00E42E05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85,07+</w:t>
      </w:r>
      <w:r w:rsidR="008933A7"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3,03=</w:t>
      </w:r>
    </w:p>
    <w:p w:rsidR="008933A7" w:rsidRPr="006139A4" w:rsidRDefault="008933A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25,6+0,41=</w:t>
      </w:r>
    </w:p>
    <w:p w:rsidR="008933A7" w:rsidRPr="006139A4" w:rsidRDefault="008933A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56+0,37=</w:t>
      </w:r>
    </w:p>
    <w:p w:rsidR="008933A7" w:rsidRPr="006139A4" w:rsidRDefault="008933A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6,3+2,5+0,7=</w:t>
      </w:r>
    </w:p>
    <w:p w:rsidR="008933A7" w:rsidRPr="006139A4" w:rsidRDefault="008933A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9,2+3,3+1,6=</w:t>
      </w:r>
    </w:p>
    <w:p w:rsidR="008933A7" w:rsidRPr="006139A4" w:rsidRDefault="008933A7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0,1+9,9+1,5=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VI. Сабақты қорытындылау</w:t>
      </w:r>
    </w:p>
    <w:p w:rsidR="00CE03DF" w:rsidRPr="006139A4" w:rsidRDefault="00CE03DF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object w:dxaOrig="7216" w:dyaOrig="5390">
          <v:shape id="_x0000_i1034" type="#_x0000_t75" style="width:438.75pt;height:269.25pt" o:ole="">
            <v:imagedata r:id="rId25" o:title=""/>
          </v:shape>
          <o:OLEObject Type="Embed" ProgID="PowerPoint.Slide.12" ShapeID="_x0000_i1034" DrawAspect="Content" ObjectID="_1554110168" r:id="rId26"/>
        </w:object>
      </w:r>
    </w:p>
    <w:p w:rsidR="00CE03DF" w:rsidRPr="006139A4" w:rsidRDefault="00CE03DF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A64A2A" w:rsidRPr="006139A4" w:rsidRDefault="00A64A2A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Оқушылар осымен бүгінгі сабағымыз аяқталды. Алған білімдеріңді тиянақтап, тереңдете түстіңдер деп ойлаймын. Универсиадада жеңіске жеткен спортшылар сияқты әрқашан  сабақта, мектепте жеңіске жете беріңдер. </w:t>
      </w:r>
      <w:r w:rsidR="00BC3BEF" w:rsidRPr="006139A4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Бүгінгі сабақ үшін барлық сыныпқа «5 – алтын медаль».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VII. Үйге тапсырма беру</w:t>
      </w:r>
    </w:p>
    <w:p w:rsidR="00B30BC0" w:rsidRPr="006139A4" w:rsidRDefault="00B30BC0" w:rsidP="00B30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sz w:val="28"/>
          <w:szCs w:val="28"/>
          <w:lang w:val="kk-KZ"/>
        </w:rPr>
        <w:t>§</w:t>
      </w:r>
      <w:r w:rsidR="00985EAB" w:rsidRPr="006139A4">
        <w:rPr>
          <w:rFonts w:ascii="Times New Roman" w:hAnsi="Times New Roman" w:cs="Times New Roman"/>
          <w:sz w:val="28"/>
          <w:szCs w:val="28"/>
          <w:lang w:val="kk-KZ"/>
        </w:rPr>
        <w:t>7.4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 xml:space="preserve">  №</w:t>
      </w:r>
      <w:r w:rsidR="00217AF0" w:rsidRPr="006139A4">
        <w:rPr>
          <w:rFonts w:ascii="Times New Roman" w:hAnsi="Times New Roman" w:cs="Times New Roman"/>
          <w:sz w:val="28"/>
          <w:szCs w:val="28"/>
          <w:lang w:val="kk-KZ"/>
        </w:rPr>
        <w:t>1293,1296</w:t>
      </w:r>
      <w:r w:rsidR="00A64A2A" w:rsidRPr="006139A4">
        <w:rPr>
          <w:rFonts w:ascii="Times New Roman" w:hAnsi="Times New Roman" w:cs="Times New Roman"/>
          <w:sz w:val="28"/>
          <w:szCs w:val="28"/>
          <w:lang w:val="kk-KZ"/>
        </w:rPr>
        <w:t>, 97</w:t>
      </w:r>
      <w:r w:rsidRPr="006139A4">
        <w:rPr>
          <w:rFonts w:ascii="Times New Roman" w:hAnsi="Times New Roman" w:cs="Times New Roman"/>
          <w:sz w:val="28"/>
          <w:szCs w:val="28"/>
          <w:lang w:val="kk-KZ"/>
        </w:rPr>
        <w:t>-бет</w:t>
      </w:r>
    </w:p>
    <w:p w:rsidR="00B30BC0" w:rsidRPr="006139A4" w:rsidRDefault="00B30BC0" w:rsidP="00B30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VIII. Бағалау</w:t>
      </w:r>
    </w:p>
    <w:p w:rsidR="00B30BC0" w:rsidRPr="006139A4" w:rsidRDefault="00B30BC0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39A4">
        <w:rPr>
          <w:rFonts w:ascii="Times New Roman" w:eastAsia="Times New Roman" w:hAnsi="Times New Roman" w:cs="Times New Roman"/>
          <w:sz w:val="28"/>
          <w:szCs w:val="28"/>
          <w:lang w:val="kk-KZ"/>
        </w:rPr>
        <w:t>Сабаққа белсене қатысқан оқушыларды бағалау</w:t>
      </w:r>
    </w:p>
    <w:p w:rsidR="009820FB" w:rsidRPr="006139A4" w:rsidRDefault="009820FB" w:rsidP="00B30B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92F63" w:rsidRPr="006139A4" w:rsidRDefault="00B30BC0" w:rsidP="00AC67C7">
      <w:pPr>
        <w:jc w:val="center"/>
        <w:rPr>
          <w:sz w:val="28"/>
          <w:szCs w:val="28"/>
          <w:lang w:val="kk-KZ"/>
        </w:rPr>
      </w:pPr>
      <w:r w:rsidRPr="006139A4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 ісінің меңгерушісі:                          Жасарова А.Х.</w:t>
      </w:r>
    </w:p>
    <w:sectPr w:rsidR="00B92F63" w:rsidRPr="006139A4" w:rsidSect="007B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66B35D4"/>
    <w:multiLevelType w:val="hybridMultilevel"/>
    <w:tmpl w:val="80781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7643"/>
    <w:multiLevelType w:val="hybridMultilevel"/>
    <w:tmpl w:val="8208CF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17B2E"/>
    <w:multiLevelType w:val="hybridMultilevel"/>
    <w:tmpl w:val="CE10EFB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743C02F3"/>
    <w:multiLevelType w:val="hybridMultilevel"/>
    <w:tmpl w:val="92B83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BC0"/>
    <w:rsid w:val="00003C69"/>
    <w:rsid w:val="00023517"/>
    <w:rsid w:val="00027925"/>
    <w:rsid w:val="000331B3"/>
    <w:rsid w:val="0009070C"/>
    <w:rsid w:val="000D3365"/>
    <w:rsid w:val="0013285A"/>
    <w:rsid w:val="001F1C06"/>
    <w:rsid w:val="00217AF0"/>
    <w:rsid w:val="00221B03"/>
    <w:rsid w:val="00286D33"/>
    <w:rsid w:val="002B144E"/>
    <w:rsid w:val="002D6BAC"/>
    <w:rsid w:val="003138AB"/>
    <w:rsid w:val="003653FE"/>
    <w:rsid w:val="00373778"/>
    <w:rsid w:val="003873D4"/>
    <w:rsid w:val="003967A4"/>
    <w:rsid w:val="00400959"/>
    <w:rsid w:val="00423311"/>
    <w:rsid w:val="00475E8B"/>
    <w:rsid w:val="004D30FA"/>
    <w:rsid w:val="0052673C"/>
    <w:rsid w:val="0057091F"/>
    <w:rsid w:val="005C59AC"/>
    <w:rsid w:val="006103A4"/>
    <w:rsid w:val="006139A4"/>
    <w:rsid w:val="006201FC"/>
    <w:rsid w:val="00642EC5"/>
    <w:rsid w:val="0069052E"/>
    <w:rsid w:val="006E736D"/>
    <w:rsid w:val="007A731D"/>
    <w:rsid w:val="007B518D"/>
    <w:rsid w:val="00827372"/>
    <w:rsid w:val="00882FEC"/>
    <w:rsid w:val="00890C93"/>
    <w:rsid w:val="008933A7"/>
    <w:rsid w:val="008A7BBF"/>
    <w:rsid w:val="008E78EE"/>
    <w:rsid w:val="008F6C8B"/>
    <w:rsid w:val="00900273"/>
    <w:rsid w:val="00902A4F"/>
    <w:rsid w:val="00923E24"/>
    <w:rsid w:val="00927117"/>
    <w:rsid w:val="0096569D"/>
    <w:rsid w:val="00972676"/>
    <w:rsid w:val="009820FB"/>
    <w:rsid w:val="00985EAB"/>
    <w:rsid w:val="00993AAD"/>
    <w:rsid w:val="009B510E"/>
    <w:rsid w:val="00A10FBF"/>
    <w:rsid w:val="00A147A9"/>
    <w:rsid w:val="00A64A2A"/>
    <w:rsid w:val="00AC67C7"/>
    <w:rsid w:val="00AC74D2"/>
    <w:rsid w:val="00B30BC0"/>
    <w:rsid w:val="00B51EC4"/>
    <w:rsid w:val="00B85923"/>
    <w:rsid w:val="00B92F63"/>
    <w:rsid w:val="00BC30BE"/>
    <w:rsid w:val="00BC3BEF"/>
    <w:rsid w:val="00C94BD2"/>
    <w:rsid w:val="00CE03DF"/>
    <w:rsid w:val="00CF3344"/>
    <w:rsid w:val="00CF62E3"/>
    <w:rsid w:val="00CF7C04"/>
    <w:rsid w:val="00D10E31"/>
    <w:rsid w:val="00D66946"/>
    <w:rsid w:val="00DB3D22"/>
    <w:rsid w:val="00E42E05"/>
    <w:rsid w:val="00E640E3"/>
    <w:rsid w:val="00E84614"/>
    <w:rsid w:val="00E93257"/>
    <w:rsid w:val="00EF5B58"/>
    <w:rsid w:val="00F0165B"/>
    <w:rsid w:val="00F156A3"/>
    <w:rsid w:val="00F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B30BC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pple-converted-space">
    <w:name w:val="apple-converted-space"/>
    <w:basedOn w:val="a0"/>
    <w:rsid w:val="0069052E"/>
  </w:style>
  <w:style w:type="character" w:customStyle="1" w:styleId="flagicon">
    <w:name w:val="flagicon"/>
    <w:basedOn w:val="a0"/>
    <w:rsid w:val="00E84614"/>
  </w:style>
  <w:style w:type="character" w:styleId="a5">
    <w:name w:val="Hyperlink"/>
    <w:basedOn w:val="a0"/>
    <w:uiPriority w:val="99"/>
    <w:semiHidden/>
    <w:unhideWhenUsed/>
    <w:rsid w:val="00E846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вава</cp:lastModifiedBy>
  <cp:revision>30</cp:revision>
  <cp:lastPrinted>2017-03-07T02:50:00Z</cp:lastPrinted>
  <dcterms:created xsi:type="dcterms:W3CDTF">2017-02-20T04:03:00Z</dcterms:created>
  <dcterms:modified xsi:type="dcterms:W3CDTF">2017-04-19T06:29:00Z</dcterms:modified>
</cp:coreProperties>
</file>